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8E8C" w14:textId="109C84A5" w:rsidR="00A167DA" w:rsidRPr="00D1192B" w:rsidRDefault="00D1192B" w:rsidP="00A167DA">
      <w:pPr>
        <w:tabs>
          <w:tab w:val="left" w:pos="567"/>
        </w:tabs>
        <w:ind w:left="-20" w:right="-232"/>
        <w:jc w:val="center"/>
        <w:rPr>
          <w:rFonts w:ascii="Montserrat" w:hAnsi="Montserrat"/>
          <w:b/>
          <w:bCs/>
          <w:spacing w:val="-2"/>
          <w:sz w:val="28"/>
          <w:szCs w:val="28"/>
        </w:rPr>
      </w:pPr>
      <w:r w:rsidRPr="00D1192B">
        <w:rPr>
          <w:rFonts w:ascii="Montserrat" w:hAnsi="Montserrat"/>
          <w:b/>
          <w:bCs/>
          <w:spacing w:val="-2"/>
          <w:sz w:val="28"/>
          <w:szCs w:val="28"/>
        </w:rPr>
        <w:t>ANEXO II. Descripción de Modelo de Negocios CANVAS</w:t>
      </w:r>
    </w:p>
    <w:p w14:paraId="43ED2CE5" w14:textId="2EF4A527" w:rsidR="00A167DA" w:rsidRPr="00F1209E" w:rsidRDefault="00A167DA" w:rsidP="00A167DA">
      <w:pPr>
        <w:tabs>
          <w:tab w:val="left" w:pos="567"/>
        </w:tabs>
        <w:ind w:left="-20" w:right="-232"/>
        <w:jc w:val="center"/>
        <w:rPr>
          <w:rFonts w:ascii="Montserrat" w:hAnsi="Montserrat"/>
        </w:rPr>
      </w:pPr>
      <w:r w:rsidRPr="00F1209E">
        <w:rPr>
          <w:rFonts w:ascii="Montserrat" w:eastAsia="Montserrat" w:hAnsi="Montserrat" w:cs="Montserrat"/>
          <w:b/>
          <w:bCs/>
          <w:sz w:val="32"/>
          <w:szCs w:val="32"/>
        </w:rPr>
        <w:t xml:space="preserve"> </w:t>
      </w:r>
    </w:p>
    <w:p w14:paraId="1005D667" w14:textId="77777777" w:rsidR="00923BE0" w:rsidRPr="00F1209E" w:rsidRDefault="00923BE0" w:rsidP="00923BE0">
      <w:pPr>
        <w:pStyle w:val="Textoindependiente"/>
        <w:rPr>
          <w:rFonts w:ascii="Montserrat" w:hAnsi="Montserrat"/>
          <w:b/>
          <w:sz w:val="22"/>
        </w:rPr>
      </w:pPr>
    </w:p>
    <w:p w14:paraId="7C9F93E9" w14:textId="426D159F" w:rsidR="00CD1E8B" w:rsidRDefault="00CD1E8B" w:rsidP="00CD1E8B">
      <w:pPr>
        <w:pStyle w:val="Textoindependiente"/>
        <w:spacing w:before="19" w:line="261" w:lineRule="auto"/>
        <w:ind w:left="100"/>
        <w:jc w:val="both"/>
        <w:rPr>
          <w:rFonts w:ascii="Montserrat" w:hAnsi="Montserrat"/>
        </w:rPr>
      </w:pPr>
      <w:r w:rsidRPr="00F1209E">
        <w:rPr>
          <w:rFonts w:ascii="Montserrat" w:hAnsi="Montserrat"/>
          <w:spacing w:val="-2"/>
        </w:rPr>
        <w:t xml:space="preserve">El Modelo </w:t>
      </w:r>
      <w:r w:rsidRPr="00502A34">
        <w:rPr>
          <w:rFonts w:ascii="Montserrat" w:hAnsi="Montserrat"/>
          <w:b/>
          <w:bCs/>
          <w:spacing w:val="-2"/>
        </w:rPr>
        <w:t>CANVAS (</w:t>
      </w:r>
      <w:proofErr w:type="spellStart"/>
      <w:r w:rsidRPr="00502A34">
        <w:rPr>
          <w:rFonts w:ascii="Montserrat" w:hAnsi="Montserrat"/>
          <w:b/>
          <w:bCs/>
          <w:spacing w:val="-2"/>
        </w:rPr>
        <w:t>The</w:t>
      </w:r>
      <w:proofErr w:type="spellEnd"/>
      <w:r w:rsidRPr="00502A34">
        <w:rPr>
          <w:rFonts w:ascii="Montserrat" w:hAnsi="Montserrat"/>
          <w:b/>
          <w:bCs/>
          <w:spacing w:val="-2"/>
        </w:rPr>
        <w:t xml:space="preserve"> Business </w:t>
      </w:r>
      <w:proofErr w:type="spellStart"/>
      <w:r w:rsidRPr="00502A34">
        <w:rPr>
          <w:rFonts w:ascii="Montserrat" w:hAnsi="Montserrat"/>
          <w:b/>
          <w:bCs/>
          <w:spacing w:val="-2"/>
        </w:rPr>
        <w:t>Model</w:t>
      </w:r>
      <w:proofErr w:type="spellEnd"/>
      <w:r w:rsidRPr="00502A34">
        <w:rPr>
          <w:rFonts w:ascii="Montserrat" w:hAnsi="Montserrat"/>
          <w:b/>
          <w:bCs/>
          <w:spacing w:val="-2"/>
        </w:rPr>
        <w:t xml:space="preserve"> </w:t>
      </w:r>
      <w:proofErr w:type="spellStart"/>
      <w:r w:rsidRPr="00502A34">
        <w:rPr>
          <w:rFonts w:ascii="Montserrat" w:hAnsi="Montserrat"/>
          <w:b/>
          <w:bCs/>
          <w:spacing w:val="-2"/>
        </w:rPr>
        <w:t>Canvas</w:t>
      </w:r>
      <w:proofErr w:type="spellEnd"/>
      <w:r w:rsidRPr="00502A34">
        <w:rPr>
          <w:rFonts w:ascii="Montserrat" w:hAnsi="Montserrat"/>
          <w:b/>
          <w:bCs/>
          <w:spacing w:val="-2"/>
        </w:rPr>
        <w:t>)</w:t>
      </w:r>
      <w:r w:rsidRPr="00F1209E">
        <w:rPr>
          <w:rFonts w:ascii="Montserrat" w:hAnsi="Montserrat"/>
          <w:spacing w:val="-2"/>
        </w:rPr>
        <w:t xml:space="preserve"> es una metodología, desarrollada por Alexander Osterwalder, traducido como lienzo de modelo de negocio dividido en 9 módulos. Esta herramienta de gestión estratégica </w:t>
      </w:r>
      <w:r w:rsidRPr="00F1209E">
        <w:rPr>
          <w:rFonts w:ascii="Montserrat Medium" w:hAnsi="Montserrat Medium"/>
          <w:spacing w:val="-2"/>
        </w:rPr>
        <w:t>permite</w:t>
      </w:r>
      <w:r w:rsidRPr="00F1209E">
        <w:rPr>
          <w:rFonts w:ascii="Montserrat" w:hAnsi="Montserrat"/>
          <w:spacing w:val="-2"/>
        </w:rPr>
        <w:t xml:space="preserve"> conocer los aspectos clave de un negocio; </w:t>
      </w:r>
      <w:r w:rsidRPr="00F1209E">
        <w:rPr>
          <w:rFonts w:ascii="Montserrat" w:hAnsi="Montserrat"/>
        </w:rPr>
        <w:t>valida, diseña o reinventa modelos de negocios, además de poder analizar la competencia interna y externa en el mercado.</w:t>
      </w:r>
    </w:p>
    <w:p w14:paraId="6DE34622" w14:textId="43066A3B" w:rsidR="00154EE3" w:rsidRDefault="00154EE3" w:rsidP="00CD1E8B">
      <w:pPr>
        <w:pStyle w:val="Textoindependiente"/>
        <w:spacing w:before="19" w:line="261" w:lineRule="auto"/>
        <w:ind w:left="100"/>
        <w:jc w:val="both"/>
        <w:rPr>
          <w:rFonts w:ascii="Montserrat" w:hAnsi="Montserrat"/>
        </w:rPr>
      </w:pPr>
    </w:p>
    <w:p w14:paraId="68263837" w14:textId="1D478D92" w:rsidR="00154EE3" w:rsidRDefault="00154EE3" w:rsidP="00CD1E8B">
      <w:pPr>
        <w:pStyle w:val="Textoindependiente"/>
        <w:spacing w:before="19" w:line="261" w:lineRule="auto"/>
        <w:ind w:left="100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tblInd w:w="100" w:type="dxa"/>
        <w:tblLook w:val="04A0" w:firstRow="1" w:lastRow="0" w:firstColumn="1" w:lastColumn="0" w:noHBand="0" w:noVBand="1"/>
      </w:tblPr>
      <w:tblGrid>
        <w:gridCol w:w="2447"/>
        <w:gridCol w:w="7365"/>
      </w:tblGrid>
      <w:tr w:rsidR="00F1209E" w:rsidRPr="00F1209E" w14:paraId="4569C742" w14:textId="77777777" w:rsidTr="00F1209E">
        <w:trPr>
          <w:trHeight w:val="453"/>
        </w:trPr>
        <w:tc>
          <w:tcPr>
            <w:tcW w:w="2447" w:type="dxa"/>
            <w:shd w:val="clear" w:color="auto" w:fill="0F243E" w:themeFill="text2" w:themeFillShade="80"/>
            <w:vAlign w:val="center"/>
          </w:tcPr>
          <w:p w14:paraId="2B5BFFE9" w14:textId="72F90FA8" w:rsidR="00F1209E" w:rsidRPr="00F1209E" w:rsidRDefault="00F1209E" w:rsidP="00F1209E">
            <w:pPr>
              <w:pStyle w:val="Textoindependiente"/>
              <w:spacing w:before="19" w:line="261" w:lineRule="auto"/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F1209E">
              <w:rPr>
                <w:rFonts w:ascii="Montserrat" w:hAnsi="Montserrat"/>
                <w:b/>
                <w:bCs/>
                <w:color w:val="FFFFFF" w:themeColor="background1"/>
              </w:rPr>
              <w:t>Módulo</w:t>
            </w:r>
          </w:p>
        </w:tc>
        <w:tc>
          <w:tcPr>
            <w:tcW w:w="7365" w:type="dxa"/>
            <w:shd w:val="clear" w:color="auto" w:fill="0F243E" w:themeFill="text2" w:themeFillShade="80"/>
            <w:vAlign w:val="center"/>
          </w:tcPr>
          <w:p w14:paraId="03754878" w14:textId="7D98076A" w:rsidR="00F1209E" w:rsidRPr="00F1209E" w:rsidRDefault="00F1209E" w:rsidP="00F1209E">
            <w:pPr>
              <w:pStyle w:val="Textoindependiente"/>
              <w:spacing w:before="19" w:line="261" w:lineRule="auto"/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F1209E">
              <w:rPr>
                <w:rFonts w:ascii="Montserrat" w:hAnsi="Montserrat"/>
                <w:b/>
                <w:bCs/>
                <w:color w:val="FFFFFF" w:themeColor="background1"/>
              </w:rPr>
              <w:t>Objetivo</w:t>
            </w:r>
          </w:p>
        </w:tc>
      </w:tr>
      <w:tr w:rsidR="00F1209E" w:rsidRPr="00F1209E" w14:paraId="4534642B" w14:textId="77777777" w:rsidTr="00F1209E">
        <w:tc>
          <w:tcPr>
            <w:tcW w:w="2447" w:type="dxa"/>
          </w:tcPr>
          <w:p w14:paraId="060E1A81" w14:textId="2A583343" w:rsidR="00F1209E" w:rsidRPr="00F1209E" w:rsidRDefault="00F1209E" w:rsidP="00F1209E">
            <w:pPr>
              <w:pStyle w:val="Textoindependiente"/>
              <w:numPr>
                <w:ilvl w:val="0"/>
                <w:numId w:val="25"/>
              </w:numPr>
              <w:spacing w:before="19" w:line="261" w:lineRule="auto"/>
              <w:jc w:val="both"/>
              <w:rPr>
                <w:rFonts w:ascii="Montserrat" w:hAnsi="Montserrat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lang w:val="es-MX"/>
              </w:rPr>
              <w:t>Segmentos de Clientes</w:t>
            </w:r>
          </w:p>
        </w:tc>
        <w:tc>
          <w:tcPr>
            <w:tcW w:w="7365" w:type="dxa"/>
          </w:tcPr>
          <w:p w14:paraId="02CB3E4C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¿Para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quién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creamos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valor?</w:t>
            </w:r>
          </w:p>
          <w:p w14:paraId="4A219A63" w14:textId="77777777" w:rsidR="00F1209E" w:rsidRPr="00F1209E" w:rsidRDefault="00F1209E" w:rsidP="00F1209E">
            <w:pPr>
              <w:pStyle w:val="Cuerpodeltexto0"/>
              <w:shd w:val="clear" w:color="auto" w:fill="auto"/>
              <w:spacing w:before="0" w:after="0" w:line="240" w:lineRule="exact"/>
              <w:ind w:left="32" w:firstLine="0"/>
              <w:jc w:val="center"/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</w:rPr>
              <w:t>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</w:rPr>
              <w:t>Cuáles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</w:rPr>
              <w:t xml:space="preserve"> son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</w:rPr>
              <w:t>nuestros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</w:rPr>
              <w:t>clientes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</w:rPr>
              <w:t>más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</w:rPr>
              <w:t>importantes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</w:rPr>
              <w:t>?</w:t>
            </w:r>
          </w:p>
          <w:p w14:paraId="062CAB53" w14:textId="77777777" w:rsidR="00F1209E" w:rsidRPr="00F1209E" w:rsidRDefault="00F1209E" w:rsidP="00F1209E">
            <w:pPr>
              <w:pStyle w:val="Cuerpodeltexto0"/>
              <w:shd w:val="clear" w:color="auto" w:fill="auto"/>
              <w:spacing w:before="0" w:after="0" w:line="240" w:lineRule="exact"/>
              <w:ind w:left="32" w:firstLine="0"/>
              <w:jc w:val="center"/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</w:rPr>
            </w:pPr>
          </w:p>
          <w:p w14:paraId="7AB55415" w14:textId="77777777" w:rsidR="00F1209E" w:rsidRPr="00F1209E" w:rsidRDefault="00F1209E" w:rsidP="00F1209E">
            <w:pPr>
              <w:pStyle w:val="Cuerpodeltexto0"/>
              <w:shd w:val="clear" w:color="auto" w:fill="auto"/>
              <w:spacing w:before="0" w:after="0" w:line="240" w:lineRule="exact"/>
              <w:ind w:left="32" w:firstLine="0"/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</w:pPr>
            <w:proofErr w:type="spellStart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>Identificar</w:t>
            </w:r>
            <w:proofErr w:type="spellEnd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 xml:space="preserve"> y </w:t>
            </w:r>
            <w:proofErr w:type="spellStart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>describir</w:t>
            </w:r>
            <w:proofErr w:type="spellEnd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>en</w:t>
            </w:r>
            <w:proofErr w:type="spellEnd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>qué</w:t>
            </w:r>
            <w:proofErr w:type="spellEnd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>tipos</w:t>
            </w:r>
            <w:proofErr w:type="spellEnd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 xml:space="preserve"> de </w:t>
            </w:r>
            <w:proofErr w:type="spellStart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>clientes</w:t>
            </w:r>
            <w:proofErr w:type="spellEnd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 xml:space="preserve"> se </w:t>
            </w:r>
            <w:proofErr w:type="spellStart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>enfoca</w:t>
            </w:r>
            <w:proofErr w:type="spellEnd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 xml:space="preserve"> la </w:t>
            </w:r>
            <w:proofErr w:type="spellStart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>empresa</w:t>
            </w:r>
            <w:proofErr w:type="spellEnd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 xml:space="preserve">, </w:t>
            </w:r>
            <w:proofErr w:type="spellStart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>partiendo</w:t>
            </w:r>
            <w:proofErr w:type="spellEnd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 xml:space="preserve"> de </w:t>
            </w:r>
            <w:proofErr w:type="spellStart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>los</w:t>
            </w:r>
            <w:proofErr w:type="spellEnd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>siguientes</w:t>
            </w:r>
            <w:proofErr w:type="spellEnd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>segmentos</w:t>
            </w:r>
            <w:proofErr w:type="spellEnd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 xml:space="preserve">; </w:t>
            </w:r>
            <w:proofErr w:type="spellStart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>masivo</w:t>
            </w:r>
            <w:proofErr w:type="spellEnd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 xml:space="preserve">, </w:t>
            </w:r>
            <w:proofErr w:type="spellStart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>plataforma</w:t>
            </w:r>
            <w:proofErr w:type="spellEnd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>múltiple</w:t>
            </w:r>
            <w:proofErr w:type="spellEnd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 xml:space="preserve">, </w:t>
            </w:r>
            <w:proofErr w:type="spellStart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>diversificación</w:t>
            </w:r>
            <w:proofErr w:type="spellEnd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 xml:space="preserve">, </w:t>
            </w:r>
            <w:proofErr w:type="spellStart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>segmento</w:t>
            </w:r>
            <w:proofErr w:type="spellEnd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 xml:space="preserve">, </w:t>
            </w:r>
            <w:proofErr w:type="spellStart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>nicho</w:t>
            </w:r>
            <w:proofErr w:type="spellEnd"/>
            <w:r w:rsidRPr="00F1209E">
              <w:rPr>
                <w:rFonts w:ascii="Montserrat" w:eastAsiaTheme="minorHAnsi" w:hAnsi="Montserrat" w:cstheme="minorBidi"/>
                <w:spacing w:val="0"/>
                <w:sz w:val="20"/>
                <w:szCs w:val="20"/>
              </w:rPr>
              <w:t xml:space="preserve"> de mercado. </w:t>
            </w:r>
          </w:p>
          <w:p w14:paraId="661B6D13" w14:textId="77777777" w:rsidR="00F1209E" w:rsidRPr="00F1209E" w:rsidRDefault="00F1209E" w:rsidP="00F1209E">
            <w:pPr>
              <w:pStyle w:val="Textoindependiente"/>
              <w:spacing w:before="19" w:line="261" w:lineRule="auto"/>
              <w:jc w:val="both"/>
              <w:rPr>
                <w:rFonts w:ascii="Montserrat" w:hAnsi="Montserrat"/>
              </w:rPr>
            </w:pPr>
          </w:p>
        </w:tc>
      </w:tr>
      <w:tr w:rsidR="00F1209E" w:rsidRPr="00F1209E" w14:paraId="1427486A" w14:textId="77777777" w:rsidTr="00F1209E">
        <w:tc>
          <w:tcPr>
            <w:tcW w:w="2447" w:type="dxa"/>
          </w:tcPr>
          <w:p w14:paraId="05F39F8A" w14:textId="0441A061" w:rsidR="00F1209E" w:rsidRPr="00F1209E" w:rsidRDefault="00F1209E" w:rsidP="00F1209E">
            <w:pPr>
              <w:pStyle w:val="Textoindependiente"/>
              <w:numPr>
                <w:ilvl w:val="0"/>
                <w:numId w:val="25"/>
              </w:numPr>
              <w:spacing w:before="19" w:line="261" w:lineRule="auto"/>
              <w:jc w:val="both"/>
              <w:rPr>
                <w:rFonts w:ascii="Montserrat" w:hAnsi="Montserrat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lang w:val="es-MX"/>
              </w:rPr>
              <w:t>Propuesta de valor</w:t>
            </w:r>
          </w:p>
        </w:tc>
        <w:tc>
          <w:tcPr>
            <w:tcW w:w="7365" w:type="dxa"/>
          </w:tcPr>
          <w:p w14:paraId="0D88F99B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Qué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valor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proporcionamos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nuestros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clientes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?</w:t>
            </w:r>
          </w:p>
          <w:p w14:paraId="5ADC6ABA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Qué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problema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nuestros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clientes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ayudamos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solucionar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?</w:t>
            </w:r>
          </w:p>
          <w:p w14:paraId="54F73CFB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Qué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necesidades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los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clientes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satisfacemos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?</w:t>
            </w:r>
          </w:p>
          <w:p w14:paraId="2BEB5A1A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Qué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paquetes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productos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servicios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ofrecemos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cada</w:t>
            </w:r>
            <w:proofErr w:type="spellEnd"/>
          </w:p>
          <w:p w14:paraId="7EEC6704" w14:textId="77777777" w:rsidR="00F1209E" w:rsidRPr="00F1209E" w:rsidRDefault="00F1209E" w:rsidP="00F1209E">
            <w:pPr>
              <w:shd w:val="clear" w:color="auto" w:fill="FFFFFF"/>
              <w:spacing w:after="240"/>
              <w:ind w:firstLine="33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segmento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de mercado?</w:t>
            </w:r>
          </w:p>
          <w:p w14:paraId="6E3C2368" w14:textId="4E3900E9" w:rsidR="00F1209E" w:rsidRPr="00F1209E" w:rsidRDefault="00F1209E" w:rsidP="00F1209E">
            <w:pPr>
              <w:pStyle w:val="Textoindependiente"/>
              <w:spacing w:before="19" w:line="261" w:lineRule="auto"/>
              <w:jc w:val="both"/>
              <w:rPr>
                <w:rFonts w:ascii="Montserrat" w:hAnsi="Montserrat"/>
              </w:rPr>
            </w:pPr>
            <w:r w:rsidRPr="00F1209E">
              <w:rPr>
                <w:rFonts w:ascii="Montserrat" w:eastAsiaTheme="minorHAnsi" w:hAnsi="Montserrat" w:cstheme="minorBidi"/>
                <w:lang w:val="es-MX"/>
              </w:rPr>
              <w:t>Reconocer aquellos elementos diferenciales que tiene la empresa con respecto a la competencia. Algunos de estos diferenciales se basan en aspectos como; personalización, diseño, marca, precio, accesibilidad, usabilidad e innovación.</w:t>
            </w:r>
          </w:p>
        </w:tc>
      </w:tr>
      <w:tr w:rsidR="00F1209E" w:rsidRPr="00F1209E" w14:paraId="462853EF" w14:textId="77777777" w:rsidTr="00F1209E">
        <w:tc>
          <w:tcPr>
            <w:tcW w:w="2447" w:type="dxa"/>
          </w:tcPr>
          <w:p w14:paraId="4F00D026" w14:textId="524DF571" w:rsidR="00F1209E" w:rsidRPr="00F1209E" w:rsidRDefault="00F1209E" w:rsidP="00F1209E">
            <w:pPr>
              <w:pStyle w:val="Cuerpodeltexto0"/>
              <w:numPr>
                <w:ilvl w:val="0"/>
                <w:numId w:val="25"/>
              </w:numPr>
              <w:shd w:val="clear" w:color="auto" w:fill="auto"/>
              <w:spacing w:after="0" w:line="240" w:lineRule="exact"/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  <w:lang w:val="es-MX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  <w:lang w:val="es-MX"/>
              </w:rPr>
              <w:t xml:space="preserve">Canales </w:t>
            </w:r>
          </w:p>
          <w:p w14:paraId="4211D942" w14:textId="77777777" w:rsidR="00F1209E" w:rsidRPr="00F1209E" w:rsidRDefault="00F1209E" w:rsidP="00F1209E">
            <w:pPr>
              <w:pStyle w:val="Textoindependiente"/>
              <w:spacing w:before="19" w:line="261" w:lineRule="auto"/>
              <w:jc w:val="both"/>
              <w:rPr>
                <w:rFonts w:ascii="Montserrat" w:hAnsi="Montserrat"/>
              </w:rPr>
            </w:pPr>
          </w:p>
        </w:tc>
        <w:tc>
          <w:tcPr>
            <w:tcW w:w="7365" w:type="dxa"/>
          </w:tcPr>
          <w:p w14:paraId="3B273D1D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Qué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canales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prefieren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nuestros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segmentos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de mercado? </w:t>
            </w:r>
          </w:p>
          <w:p w14:paraId="6B6050E2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Cómo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establecemos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actualmente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el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contacto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con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los</w:t>
            </w:r>
            <w:proofErr w:type="spellEnd"/>
          </w:p>
          <w:p w14:paraId="690BD5A6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clientes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? 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Cómo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conjugan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nuestros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canales? 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Cuáles</w:t>
            </w:r>
            <w:proofErr w:type="spellEnd"/>
          </w:p>
          <w:p w14:paraId="3020ED7C" w14:textId="56410532" w:rsid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tienen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mejores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resultados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? </w:t>
            </w:r>
          </w:p>
          <w:p w14:paraId="17713691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</w:p>
          <w:p w14:paraId="41C88F25" w14:textId="15D1E3E8" w:rsidR="00F1209E" w:rsidRPr="00F1209E" w:rsidRDefault="00F1209E" w:rsidP="00F1209E">
            <w:pPr>
              <w:adjustRightInd w:val="0"/>
              <w:jc w:val="both"/>
              <w:rPr>
                <w:rFonts w:ascii="Montserrat" w:hAnsi="Montserrat"/>
                <w:sz w:val="20"/>
                <w:szCs w:val="20"/>
              </w:rPr>
            </w:pPr>
            <w:r w:rsidRPr="00F1209E">
              <w:rPr>
                <w:rFonts w:ascii="Montserrat" w:eastAsiaTheme="minorHAnsi" w:hAnsi="Montserrat" w:cstheme="minorBidi"/>
                <w:sz w:val="20"/>
                <w:szCs w:val="20"/>
                <w:lang w:val="es-MX"/>
              </w:rPr>
              <w:t>Establecer los medios que tiene la empresa para hacer llegar la propuesta de valor a sus clientes. Se pueden considerar; canales propios, a través de distribuidores o una combinación de estos.</w:t>
            </w:r>
          </w:p>
        </w:tc>
      </w:tr>
      <w:tr w:rsidR="00F1209E" w:rsidRPr="00F1209E" w14:paraId="1DFD0940" w14:textId="77777777" w:rsidTr="00F1209E">
        <w:tc>
          <w:tcPr>
            <w:tcW w:w="2447" w:type="dxa"/>
          </w:tcPr>
          <w:p w14:paraId="1428DB55" w14:textId="5F07696C" w:rsidR="00F1209E" w:rsidRPr="00F1209E" w:rsidRDefault="00F1209E" w:rsidP="00F1209E">
            <w:pPr>
              <w:pStyle w:val="Textoindependiente"/>
              <w:numPr>
                <w:ilvl w:val="0"/>
                <w:numId w:val="25"/>
              </w:numPr>
              <w:spacing w:before="19" w:line="261" w:lineRule="auto"/>
              <w:jc w:val="both"/>
              <w:rPr>
                <w:rFonts w:ascii="Montserrat" w:hAnsi="Montserrat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lang w:val="es-MX"/>
              </w:rPr>
              <w:t xml:space="preserve">Relación con cliente </w:t>
            </w:r>
          </w:p>
        </w:tc>
        <w:tc>
          <w:tcPr>
            <w:tcW w:w="7365" w:type="dxa"/>
          </w:tcPr>
          <w:p w14:paraId="4FF3F3E9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Qué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tipo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relación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esperan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los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diferentes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segmentos</w:t>
            </w:r>
            <w:proofErr w:type="spellEnd"/>
          </w:p>
          <w:p w14:paraId="5CE10291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de mercado? 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Qué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tipo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relaciones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hemos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establecido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?</w:t>
            </w:r>
          </w:p>
          <w:p w14:paraId="3F2C6C1D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Cuál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es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su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coste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? 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Cómo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integran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en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nuestro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modelo</w:t>
            </w:r>
            <w:proofErr w:type="spellEnd"/>
          </w:p>
          <w:p w14:paraId="263C5C8B" w14:textId="4F575517" w:rsidR="00F1209E" w:rsidRPr="00F1209E" w:rsidRDefault="00F1209E" w:rsidP="00F1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negocio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?</w:t>
            </w:r>
          </w:p>
          <w:p w14:paraId="6468324A" w14:textId="77777777" w:rsidR="00F1209E" w:rsidRPr="00F1209E" w:rsidRDefault="00F1209E" w:rsidP="00F1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</w:p>
          <w:p w14:paraId="7E7307BE" w14:textId="6D4725A0" w:rsidR="00F1209E" w:rsidRPr="00F1209E" w:rsidRDefault="00F1209E" w:rsidP="00F12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Montserrat" w:eastAsiaTheme="minorHAnsi" w:hAnsi="Montserrat" w:cstheme="minorBidi"/>
                <w:sz w:val="20"/>
                <w:szCs w:val="20"/>
                <w:lang w:val="es-MX"/>
              </w:rPr>
            </w:pPr>
            <w:r w:rsidRPr="00F1209E">
              <w:rPr>
                <w:rFonts w:ascii="Montserrat" w:eastAsiaTheme="minorHAnsi" w:hAnsi="Montserrat" w:cstheme="minorBidi"/>
                <w:sz w:val="20"/>
                <w:szCs w:val="20"/>
                <w:lang w:val="es-MX"/>
              </w:rPr>
              <w:t xml:space="preserve">Definir qué tipo de relación tiene y desea con cada segmento de mercado. Estas pueden ser; </w:t>
            </w:r>
            <w:proofErr w:type="spellStart"/>
            <w:r w:rsidRPr="00F1209E">
              <w:rPr>
                <w:rFonts w:ascii="Montserrat" w:eastAsiaTheme="minorHAnsi" w:hAnsi="Montserrat" w:cstheme="minorBidi"/>
                <w:sz w:val="20"/>
                <w:szCs w:val="20"/>
                <w:lang w:val="es-MX"/>
              </w:rPr>
              <w:t>self</w:t>
            </w:r>
            <w:proofErr w:type="spellEnd"/>
            <w:r w:rsidRPr="00F1209E">
              <w:rPr>
                <w:rFonts w:ascii="Montserrat" w:eastAsiaTheme="minorHAnsi" w:hAnsi="Montserrat" w:cstheme="minorBidi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sz w:val="20"/>
                <w:szCs w:val="20"/>
                <w:lang w:val="es-MX"/>
              </w:rPr>
              <w:t>service</w:t>
            </w:r>
            <w:proofErr w:type="spellEnd"/>
            <w:r w:rsidRPr="00F1209E">
              <w:rPr>
                <w:rFonts w:ascii="Montserrat" w:eastAsiaTheme="minorHAnsi" w:hAnsi="Montserrat" w:cstheme="minorBidi"/>
                <w:sz w:val="20"/>
                <w:szCs w:val="20"/>
                <w:lang w:val="es-MX"/>
              </w:rPr>
              <w:t xml:space="preserve">, servicios automatizados, asistencia personal, asistencia personal dedicada, comunidades y </w:t>
            </w:r>
            <w:proofErr w:type="spellStart"/>
            <w:r w:rsidRPr="00F1209E">
              <w:rPr>
                <w:rFonts w:ascii="Montserrat" w:eastAsiaTheme="minorHAnsi" w:hAnsi="Montserrat" w:cstheme="minorBidi"/>
                <w:sz w:val="20"/>
                <w:szCs w:val="20"/>
                <w:lang w:val="es-MX"/>
              </w:rPr>
              <w:t>co-creación</w:t>
            </w:r>
            <w:proofErr w:type="spellEnd"/>
            <w:r w:rsidRPr="00F1209E">
              <w:rPr>
                <w:rFonts w:ascii="Montserrat" w:eastAsiaTheme="minorHAnsi" w:hAnsi="Montserrat" w:cstheme="minorBidi"/>
                <w:sz w:val="20"/>
                <w:szCs w:val="20"/>
                <w:lang w:val="es-MX"/>
              </w:rPr>
              <w:t>.</w:t>
            </w:r>
          </w:p>
        </w:tc>
      </w:tr>
      <w:tr w:rsidR="00F1209E" w:rsidRPr="00F1209E" w14:paraId="04BF721B" w14:textId="77777777" w:rsidTr="00F1209E">
        <w:tc>
          <w:tcPr>
            <w:tcW w:w="2447" w:type="dxa"/>
          </w:tcPr>
          <w:p w14:paraId="0F588E3B" w14:textId="53DB4D6B" w:rsidR="00F1209E" w:rsidRPr="00F1209E" w:rsidRDefault="00F1209E" w:rsidP="00F1209E">
            <w:pPr>
              <w:pStyle w:val="Textoindependiente"/>
              <w:numPr>
                <w:ilvl w:val="0"/>
                <w:numId w:val="25"/>
              </w:numPr>
              <w:spacing w:before="19" w:line="261" w:lineRule="auto"/>
              <w:jc w:val="both"/>
              <w:rPr>
                <w:rFonts w:ascii="Montserrat" w:hAnsi="Montserrat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lang w:val="es-MX"/>
              </w:rPr>
              <w:t>F</w:t>
            </w:r>
            <w:r w:rsidRPr="00F1209E">
              <w:rPr>
                <w:rFonts w:ascii="Montserrat" w:eastAsiaTheme="minorHAnsi" w:hAnsi="Montserrat" w:cstheme="minorBidi"/>
                <w:b/>
                <w:bCs/>
              </w:rPr>
              <w:t xml:space="preserve">lujo </w:t>
            </w:r>
            <w:r w:rsidRPr="00F1209E">
              <w:rPr>
                <w:rFonts w:ascii="Montserrat" w:eastAsiaTheme="minorHAnsi" w:hAnsi="Montserrat" w:cstheme="minorBidi"/>
                <w:b/>
                <w:bCs/>
                <w:lang w:val="es-MX"/>
              </w:rPr>
              <w:t xml:space="preserve">de ingresos </w:t>
            </w:r>
          </w:p>
        </w:tc>
        <w:tc>
          <w:tcPr>
            <w:tcW w:w="7365" w:type="dxa"/>
          </w:tcPr>
          <w:p w14:paraId="495230D6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¿Por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qué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valor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están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dispuestos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pagar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nuestros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clientes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?</w:t>
            </w:r>
          </w:p>
          <w:p w14:paraId="712854E9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¿Por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qué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pagan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actualmente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? 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Cómo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pagan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actualmente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?</w:t>
            </w:r>
          </w:p>
          <w:p w14:paraId="334E6050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Cómo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gustaría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pagar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? 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Cuánto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reportan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las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diferentes</w:t>
            </w:r>
            <w:proofErr w:type="spellEnd"/>
          </w:p>
          <w:p w14:paraId="60D1A5AB" w14:textId="60338578" w:rsid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fuentes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ingresos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al total de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ingresos</w:t>
            </w:r>
            <w:proofErr w:type="spellEnd"/>
            <w:r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?</w:t>
            </w:r>
          </w:p>
          <w:p w14:paraId="3394350B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</w:p>
          <w:p w14:paraId="535526D4" w14:textId="65CD6B55" w:rsidR="00F1209E" w:rsidRPr="00F1209E" w:rsidRDefault="00F1209E" w:rsidP="00F1209E">
            <w:pPr>
              <w:pStyle w:val="Textoindependiente"/>
              <w:spacing w:before="19" w:line="261" w:lineRule="auto"/>
              <w:jc w:val="both"/>
              <w:rPr>
                <w:rFonts w:ascii="Montserrat" w:hAnsi="Montserrat"/>
              </w:rPr>
            </w:pPr>
            <w:r w:rsidRPr="00F1209E">
              <w:rPr>
                <w:rFonts w:ascii="Montserrat" w:eastAsiaTheme="minorHAnsi" w:hAnsi="Montserrat" w:cstheme="minorBidi"/>
                <w:lang w:val="es-MX"/>
              </w:rPr>
              <w:t>Conocer detalladamente cuál es el flujo de caja que genera cada segmento de mercado y qué ingreso se reciben, a través de los diferentes tipos; Venta de activos, cuota por uso, cuota por suscripción, préstamo/alquiler/leasing, concesión de licencias, gastos de corretaje y publicidad.</w:t>
            </w:r>
          </w:p>
        </w:tc>
      </w:tr>
      <w:tr w:rsidR="00F1209E" w:rsidRPr="00F1209E" w14:paraId="5E546212" w14:textId="77777777" w:rsidTr="00F1209E">
        <w:tc>
          <w:tcPr>
            <w:tcW w:w="2447" w:type="dxa"/>
          </w:tcPr>
          <w:p w14:paraId="3F89162E" w14:textId="1EEA4DCF" w:rsidR="00F1209E" w:rsidRPr="00F1209E" w:rsidRDefault="00F1209E" w:rsidP="00F1209E">
            <w:pPr>
              <w:pStyle w:val="Textoindependiente"/>
              <w:numPr>
                <w:ilvl w:val="0"/>
                <w:numId w:val="25"/>
              </w:numPr>
              <w:spacing w:before="19" w:line="261" w:lineRule="auto"/>
              <w:jc w:val="both"/>
              <w:rPr>
                <w:rFonts w:ascii="Montserrat" w:hAnsi="Montserrat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lang w:val="es-MX"/>
              </w:rPr>
              <w:lastRenderedPageBreak/>
              <w:t xml:space="preserve">Recursos clave </w:t>
            </w:r>
          </w:p>
        </w:tc>
        <w:tc>
          <w:tcPr>
            <w:tcW w:w="7365" w:type="dxa"/>
          </w:tcPr>
          <w:p w14:paraId="05001B1F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Qué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recursos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clave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requieren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nuestras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propuestas</w:t>
            </w:r>
            <w:proofErr w:type="spellEnd"/>
          </w:p>
          <w:p w14:paraId="701D1E12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de valor, canales de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distribución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relaciones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con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clientes</w:t>
            </w:r>
            <w:proofErr w:type="spellEnd"/>
          </w:p>
          <w:p w14:paraId="28178004" w14:textId="57C3C8C7" w:rsid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y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fuentes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ingresos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?</w:t>
            </w:r>
          </w:p>
          <w:p w14:paraId="0CFA55B5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</w:p>
          <w:p w14:paraId="0924A82C" w14:textId="2896ED73" w:rsidR="00F1209E" w:rsidRPr="00F1209E" w:rsidRDefault="00F1209E" w:rsidP="00F1209E">
            <w:pPr>
              <w:pStyle w:val="Textoindependiente"/>
              <w:spacing w:before="19" w:line="261" w:lineRule="auto"/>
              <w:jc w:val="both"/>
              <w:rPr>
                <w:rFonts w:ascii="Montserrat" w:hAnsi="Montserrat"/>
              </w:rPr>
            </w:pPr>
            <w:r w:rsidRPr="00F1209E">
              <w:rPr>
                <w:rFonts w:ascii="Montserrat" w:eastAsiaTheme="minorHAnsi" w:hAnsi="Montserrat" w:cstheme="minorBidi"/>
                <w:lang w:val="es-MX"/>
              </w:rPr>
              <w:t>Establecer cuáles son los recursos necesarios y cuáles se tienen para crear y ofrecer las propuestas de valor, distribuirlas y comunicarlas. Estos pueden ser físicos, intelectuales, humanos y económicos.</w:t>
            </w:r>
          </w:p>
        </w:tc>
      </w:tr>
      <w:tr w:rsidR="00F1209E" w:rsidRPr="00F1209E" w14:paraId="646A2471" w14:textId="77777777" w:rsidTr="00F1209E">
        <w:tc>
          <w:tcPr>
            <w:tcW w:w="2447" w:type="dxa"/>
          </w:tcPr>
          <w:p w14:paraId="23F6CFDB" w14:textId="77777777" w:rsidR="00F1209E" w:rsidRPr="00F1209E" w:rsidRDefault="00F1209E" w:rsidP="00F1209E">
            <w:pPr>
              <w:pStyle w:val="Cuerpodeltexto0"/>
              <w:numPr>
                <w:ilvl w:val="0"/>
                <w:numId w:val="25"/>
              </w:numPr>
              <w:shd w:val="clear" w:color="auto" w:fill="auto"/>
              <w:spacing w:after="0" w:line="240" w:lineRule="exact"/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  <w:lang w:val="es-MX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  <w:lang w:val="es-MX"/>
              </w:rPr>
              <w:t>Actividades clave</w:t>
            </w:r>
          </w:p>
          <w:p w14:paraId="66432E52" w14:textId="77777777" w:rsidR="00F1209E" w:rsidRPr="00F1209E" w:rsidRDefault="00F1209E" w:rsidP="00F1209E">
            <w:pPr>
              <w:pStyle w:val="Textoindependiente"/>
              <w:spacing w:before="19" w:line="261" w:lineRule="auto"/>
              <w:jc w:val="both"/>
              <w:rPr>
                <w:rFonts w:ascii="Montserrat" w:hAnsi="Montserrat"/>
              </w:rPr>
            </w:pPr>
          </w:p>
        </w:tc>
        <w:tc>
          <w:tcPr>
            <w:tcW w:w="7365" w:type="dxa"/>
          </w:tcPr>
          <w:p w14:paraId="71E22E85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Qué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actividades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clave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requieren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nuestras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propuestas</w:t>
            </w:r>
            <w:proofErr w:type="spellEnd"/>
          </w:p>
          <w:p w14:paraId="0D1F978F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de valor, canales de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distribución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relaciones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con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clientes</w:t>
            </w:r>
            <w:proofErr w:type="spellEnd"/>
          </w:p>
          <w:p w14:paraId="10060A84" w14:textId="77777777" w:rsidR="00F1209E" w:rsidRPr="00F1209E" w:rsidRDefault="00F1209E" w:rsidP="00F1209E">
            <w:pPr>
              <w:pStyle w:val="Cuerpodeltexto0"/>
              <w:spacing w:line="240" w:lineRule="exact"/>
              <w:ind w:firstLine="0"/>
              <w:jc w:val="center"/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</w:rPr>
              <w:t xml:space="preserve">y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</w:rPr>
              <w:t>fuentes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</w:rPr>
              <w:t xml:space="preserve"> de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</w:rPr>
              <w:t>ingresos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</w:rPr>
              <w:t>?</w:t>
            </w:r>
          </w:p>
          <w:p w14:paraId="3A54DB34" w14:textId="52CE1AF5" w:rsidR="00F1209E" w:rsidRPr="00F1209E" w:rsidRDefault="00F1209E" w:rsidP="00F1209E">
            <w:pPr>
              <w:pStyle w:val="Textoindependiente"/>
              <w:spacing w:before="19" w:line="261" w:lineRule="auto"/>
              <w:jc w:val="both"/>
              <w:rPr>
                <w:rFonts w:ascii="Montserrat" w:hAnsi="Montserrat"/>
              </w:rPr>
            </w:pPr>
            <w:r w:rsidRPr="00F1209E">
              <w:rPr>
                <w:rFonts w:ascii="Montserrat" w:eastAsiaTheme="minorHAnsi" w:hAnsi="Montserrat" w:cstheme="minorBidi"/>
                <w:lang w:val="es-MX"/>
              </w:rPr>
              <w:t>Determinar las actividades básicas necesarias para llevar a cabo la propuesta de valor que la empresa ofrece a sus segmentos de clientes, se pueden clasificar en 3 categorías</w:t>
            </w:r>
            <w:r w:rsidRPr="00F1209E">
              <w:rPr>
                <w:rFonts w:ascii="Montserrat" w:eastAsiaTheme="minorHAnsi" w:hAnsi="Montserrat" w:cstheme="minorBidi"/>
              </w:rPr>
              <w:t xml:space="preserve">; </w:t>
            </w:r>
            <w:r w:rsidRPr="00F1209E">
              <w:rPr>
                <w:rFonts w:ascii="Montserrat" w:eastAsiaTheme="minorHAnsi" w:hAnsi="Montserrat" w:cstheme="minorBidi"/>
                <w:lang w:val="es-MX"/>
              </w:rPr>
              <w:t>producción</w:t>
            </w:r>
            <w:r w:rsidRPr="00F1209E">
              <w:rPr>
                <w:rFonts w:ascii="Montserrat" w:eastAsiaTheme="minorHAnsi" w:hAnsi="Montserrat" w:cstheme="minorBidi"/>
              </w:rPr>
              <w:t xml:space="preserve">, </w:t>
            </w:r>
            <w:r w:rsidRPr="00F1209E">
              <w:rPr>
                <w:rFonts w:ascii="Montserrat" w:eastAsiaTheme="minorHAnsi" w:hAnsi="Montserrat" w:cstheme="minorBidi"/>
                <w:lang w:val="es-MX"/>
              </w:rPr>
              <w:t>investigación y desarrollo</w:t>
            </w:r>
            <w:r w:rsidRPr="00F1209E">
              <w:rPr>
                <w:rFonts w:ascii="Montserrat" w:eastAsiaTheme="minorHAnsi" w:hAnsi="Montserrat" w:cstheme="minorBidi"/>
              </w:rPr>
              <w:t xml:space="preserve"> y </w:t>
            </w:r>
            <w:r w:rsidRPr="00F1209E">
              <w:rPr>
                <w:rFonts w:ascii="Montserrat" w:eastAsiaTheme="minorHAnsi" w:hAnsi="Montserrat" w:cstheme="minorBidi"/>
                <w:lang w:val="es-MX"/>
              </w:rPr>
              <w:t>actividades de mercadotecnia</w:t>
            </w:r>
          </w:p>
        </w:tc>
      </w:tr>
      <w:tr w:rsidR="00F1209E" w:rsidRPr="00F1209E" w14:paraId="074D9F75" w14:textId="77777777" w:rsidTr="00F1209E">
        <w:tc>
          <w:tcPr>
            <w:tcW w:w="2447" w:type="dxa"/>
          </w:tcPr>
          <w:p w14:paraId="47EB0546" w14:textId="77777777" w:rsidR="00F1209E" w:rsidRPr="00F1209E" w:rsidRDefault="00F1209E" w:rsidP="00F1209E">
            <w:pPr>
              <w:pStyle w:val="Cuerpodeltexto0"/>
              <w:numPr>
                <w:ilvl w:val="0"/>
                <w:numId w:val="25"/>
              </w:numPr>
              <w:shd w:val="clear" w:color="auto" w:fill="auto"/>
              <w:spacing w:after="0" w:line="240" w:lineRule="exact"/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  <w:lang w:val="es-MX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  <w:lang w:val="es-MX"/>
              </w:rPr>
              <w:t>Socios clave</w:t>
            </w:r>
          </w:p>
          <w:p w14:paraId="33534957" w14:textId="77777777" w:rsidR="00F1209E" w:rsidRPr="00F1209E" w:rsidRDefault="00F1209E" w:rsidP="00F1209E">
            <w:pPr>
              <w:pStyle w:val="Cuerpodeltexto0"/>
              <w:shd w:val="clear" w:color="auto" w:fill="auto"/>
              <w:spacing w:after="0" w:line="240" w:lineRule="exact"/>
              <w:ind w:left="360" w:firstLine="0"/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  <w:lang w:val="es-MX"/>
              </w:rPr>
            </w:pPr>
          </w:p>
        </w:tc>
        <w:tc>
          <w:tcPr>
            <w:tcW w:w="7365" w:type="dxa"/>
          </w:tcPr>
          <w:p w14:paraId="447529D3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Quiénes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son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nuestros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socios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clave? 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Quiénes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son</w:t>
            </w:r>
          </w:p>
          <w:p w14:paraId="5DD26FD9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nuestros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proveedores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clave? 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Qué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recursos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clave</w:t>
            </w:r>
          </w:p>
          <w:p w14:paraId="6D19BCC2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adquirimos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nuestros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socios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? 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Qué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actividades</w:t>
            </w:r>
            <w:proofErr w:type="spellEnd"/>
          </w:p>
          <w:p w14:paraId="0F6B5205" w14:textId="7A437C58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clave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realizan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los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socios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?</w:t>
            </w:r>
          </w:p>
          <w:p w14:paraId="0A06350E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</w:p>
          <w:p w14:paraId="1D314C6C" w14:textId="233640E4" w:rsidR="00F1209E" w:rsidRPr="00F1209E" w:rsidRDefault="00F1209E" w:rsidP="00F1209E">
            <w:pPr>
              <w:pStyle w:val="Textoindependiente"/>
              <w:spacing w:before="19" w:line="261" w:lineRule="auto"/>
              <w:jc w:val="both"/>
              <w:rPr>
                <w:rFonts w:ascii="Montserrat" w:hAnsi="Montserrat"/>
              </w:rPr>
            </w:pPr>
            <w:r w:rsidRPr="00F1209E">
              <w:rPr>
                <w:rFonts w:ascii="Montserrat" w:eastAsiaTheme="minorHAnsi" w:hAnsi="Montserrat" w:cstheme="minorBidi"/>
                <w:lang w:val="es-MX"/>
              </w:rPr>
              <w:t>Analizar a todos aquellos actores que proporcionan los recursos clave para ofrecer a los segmentos de clientes la propuesta de valor. Está conformado principalmente por proveedores, alianzas estratégicas con terceros.</w:t>
            </w:r>
          </w:p>
        </w:tc>
      </w:tr>
      <w:tr w:rsidR="00F1209E" w:rsidRPr="00F1209E" w14:paraId="50524B84" w14:textId="77777777" w:rsidTr="00F1209E">
        <w:tc>
          <w:tcPr>
            <w:tcW w:w="2447" w:type="dxa"/>
          </w:tcPr>
          <w:p w14:paraId="56E39F89" w14:textId="0027EBE3" w:rsidR="00F1209E" w:rsidRPr="00F1209E" w:rsidRDefault="00F1209E" w:rsidP="00F1209E">
            <w:pPr>
              <w:pStyle w:val="Cuerpodeltexto0"/>
              <w:numPr>
                <w:ilvl w:val="0"/>
                <w:numId w:val="25"/>
              </w:numPr>
              <w:shd w:val="clear" w:color="auto" w:fill="auto"/>
              <w:spacing w:after="0" w:line="240" w:lineRule="exact"/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  <w:lang w:val="es-MX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pacing w:val="0"/>
                <w:sz w:val="20"/>
                <w:szCs w:val="20"/>
                <w:lang w:val="es-MX"/>
              </w:rPr>
              <w:t>Estructura de costos</w:t>
            </w:r>
          </w:p>
        </w:tc>
        <w:tc>
          <w:tcPr>
            <w:tcW w:w="7365" w:type="dxa"/>
          </w:tcPr>
          <w:p w14:paraId="61134C2F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Cuáles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son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los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costes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más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importantes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inherentes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nuestro</w:t>
            </w:r>
            <w:proofErr w:type="spellEnd"/>
          </w:p>
          <w:p w14:paraId="3C5E9D3D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modelo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negocio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? 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Cuáles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son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los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recursos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clave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más</w:t>
            </w:r>
            <w:proofErr w:type="spellEnd"/>
          </w:p>
          <w:p w14:paraId="14C2FD43" w14:textId="2B2E21F2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caros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? ¿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Cuáles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son las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actividades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clave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más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caras</w:t>
            </w:r>
            <w:proofErr w:type="spellEnd"/>
            <w:r w:rsidRPr="00F1209E"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  <w:t>?</w:t>
            </w:r>
          </w:p>
          <w:p w14:paraId="23D8FBCF" w14:textId="77777777" w:rsidR="00F1209E" w:rsidRPr="00F1209E" w:rsidRDefault="00F1209E" w:rsidP="00F1209E">
            <w:pPr>
              <w:adjustRightInd w:val="0"/>
              <w:jc w:val="center"/>
              <w:rPr>
                <w:rFonts w:ascii="Montserrat" w:eastAsiaTheme="minorHAnsi" w:hAnsi="Montserrat" w:cstheme="minorBidi"/>
                <w:b/>
                <w:bCs/>
                <w:sz w:val="20"/>
                <w:szCs w:val="20"/>
                <w:lang w:val="en-US"/>
              </w:rPr>
            </w:pPr>
          </w:p>
          <w:p w14:paraId="756C219C" w14:textId="177AAD7D" w:rsidR="00F1209E" w:rsidRPr="00F1209E" w:rsidRDefault="00F1209E" w:rsidP="00F1209E">
            <w:pPr>
              <w:pStyle w:val="Textoindependiente"/>
              <w:spacing w:before="19" w:line="261" w:lineRule="auto"/>
              <w:jc w:val="both"/>
              <w:rPr>
                <w:rFonts w:ascii="Montserrat" w:hAnsi="Montserrat"/>
              </w:rPr>
            </w:pPr>
            <w:r w:rsidRPr="00F1209E">
              <w:rPr>
                <w:rFonts w:ascii="Montserrat" w:eastAsiaTheme="minorHAnsi" w:hAnsi="Montserrat" w:cstheme="minorBidi"/>
                <w:lang w:val="es-MX"/>
              </w:rPr>
              <w:t xml:space="preserve">Identificar el soporte financiero que requiere la puesta en marcha y la operación de la empresa.  </w:t>
            </w:r>
            <w:r w:rsidRPr="00F1209E">
              <w:rPr>
                <w:rFonts w:ascii="Montserrat" w:eastAsiaTheme="minorHAnsi" w:hAnsi="Montserrat" w:cstheme="minorBidi"/>
              </w:rPr>
              <w:t xml:space="preserve"> </w:t>
            </w:r>
            <w:r w:rsidRPr="00F1209E">
              <w:rPr>
                <w:rFonts w:ascii="Montserrat" w:eastAsiaTheme="minorHAnsi" w:hAnsi="Montserrat" w:cstheme="minorBidi"/>
                <w:lang w:val="es-MX"/>
              </w:rPr>
              <w:t xml:space="preserve">Los elementos más importantes de la estructura de costos </w:t>
            </w:r>
            <w:r w:rsidRPr="00F1209E">
              <w:rPr>
                <w:rFonts w:ascii="Montserrat" w:eastAsiaTheme="minorHAnsi" w:hAnsi="Montserrat" w:cstheme="minorBidi"/>
              </w:rPr>
              <w:t>son; costo</w:t>
            </w:r>
            <w:r w:rsidRPr="00F1209E">
              <w:rPr>
                <w:rFonts w:ascii="Montserrat" w:eastAsiaTheme="minorHAnsi" w:hAnsi="Montserrat" w:cstheme="minorBidi"/>
                <w:lang w:val="es-MX"/>
              </w:rPr>
              <w:t xml:space="preserve"> de inversión en maquinaria y equipo, costo de fabricación del producto y costos fijos.</w:t>
            </w:r>
          </w:p>
        </w:tc>
      </w:tr>
    </w:tbl>
    <w:p w14:paraId="6F6C5BF5" w14:textId="77777777" w:rsidR="00F1209E" w:rsidRPr="00F1209E" w:rsidRDefault="00F1209E" w:rsidP="00CD1E8B">
      <w:pPr>
        <w:pStyle w:val="Textoindependiente"/>
        <w:spacing w:before="19" w:line="261" w:lineRule="auto"/>
        <w:ind w:left="100"/>
        <w:jc w:val="both"/>
        <w:rPr>
          <w:rFonts w:ascii="Montserrat" w:hAnsi="Montserrat"/>
        </w:rPr>
      </w:pPr>
    </w:p>
    <w:p w14:paraId="18B5CB7C" w14:textId="77777777" w:rsidR="00233F90" w:rsidRPr="00F1209E" w:rsidRDefault="00233F90" w:rsidP="00233F90">
      <w:pPr>
        <w:tabs>
          <w:tab w:val="left" w:pos="567"/>
        </w:tabs>
        <w:ind w:left="-20" w:right="-232"/>
        <w:jc w:val="center"/>
        <w:rPr>
          <w:rFonts w:ascii="Montserrat" w:hAnsi="Montserrat"/>
        </w:rPr>
      </w:pPr>
    </w:p>
    <w:p w14:paraId="114C1E87" w14:textId="77777777" w:rsidR="00233F90" w:rsidRPr="00F1209E" w:rsidRDefault="00233F90" w:rsidP="00233F90">
      <w:pPr>
        <w:pStyle w:val="Textoindependiente"/>
        <w:rPr>
          <w:rFonts w:ascii="Montserrat" w:hAnsi="Montserrat"/>
          <w:b/>
          <w:sz w:val="22"/>
        </w:rPr>
      </w:pPr>
    </w:p>
    <w:p w14:paraId="0860D81A" w14:textId="0C567193" w:rsidR="009E3ADD" w:rsidRPr="00F1209E" w:rsidRDefault="009E3ADD" w:rsidP="00080767">
      <w:pPr>
        <w:pStyle w:val="Textoindependiente"/>
        <w:spacing w:before="19" w:line="261" w:lineRule="auto"/>
        <w:ind w:left="100"/>
        <w:jc w:val="both"/>
        <w:rPr>
          <w:rFonts w:ascii="Montserrat" w:hAnsi="Montserrat"/>
          <w:sz w:val="19"/>
        </w:rPr>
      </w:pPr>
      <w:r w:rsidRPr="00F1209E">
        <w:rPr>
          <w:rFonts w:ascii="Montserrat" w:hAnsi="Montserrat"/>
          <w:color w:val="202124"/>
          <w:shd w:val="clear" w:color="auto" w:fill="FFFFFF"/>
        </w:rPr>
        <w:t>:</w:t>
      </w:r>
    </w:p>
    <w:p w14:paraId="534793A7" w14:textId="54273584" w:rsidR="00A167DA" w:rsidRPr="00F1209E" w:rsidRDefault="00A167DA" w:rsidP="00A167DA">
      <w:pPr>
        <w:pStyle w:val="NormalWeb"/>
        <w:rPr>
          <w:rFonts w:ascii="Montserrat" w:hAnsi="Montserrat"/>
        </w:rPr>
      </w:pPr>
    </w:p>
    <w:p w14:paraId="6C79DE1E" w14:textId="39AA3B31" w:rsidR="00923BE0" w:rsidRDefault="00923BE0" w:rsidP="00923BE0">
      <w:pPr>
        <w:pStyle w:val="Textoindependiente"/>
        <w:spacing w:before="3"/>
        <w:rPr>
          <w:rFonts w:ascii="Montserrat" w:hAnsi="Montserrat"/>
          <w:sz w:val="24"/>
        </w:rPr>
      </w:pPr>
    </w:p>
    <w:p w14:paraId="52AD8DE8" w14:textId="6729E594" w:rsidR="00502A34" w:rsidRDefault="00502A34" w:rsidP="00923BE0">
      <w:pPr>
        <w:pStyle w:val="Textoindependiente"/>
        <w:spacing w:before="3"/>
        <w:rPr>
          <w:rFonts w:ascii="Montserrat" w:hAnsi="Montserrat"/>
          <w:sz w:val="24"/>
        </w:rPr>
      </w:pPr>
    </w:p>
    <w:p w14:paraId="4D5958F9" w14:textId="77B72C1C" w:rsidR="00502A34" w:rsidRDefault="00502A34" w:rsidP="00923BE0">
      <w:pPr>
        <w:pStyle w:val="Textoindependiente"/>
        <w:spacing w:before="3"/>
        <w:rPr>
          <w:rFonts w:ascii="Montserrat" w:hAnsi="Montserrat"/>
          <w:sz w:val="24"/>
        </w:rPr>
      </w:pPr>
    </w:p>
    <w:p w14:paraId="49241E57" w14:textId="09ACC64D" w:rsidR="00502A34" w:rsidRDefault="00502A34" w:rsidP="00923BE0">
      <w:pPr>
        <w:pStyle w:val="Textoindependiente"/>
        <w:spacing w:before="3"/>
        <w:rPr>
          <w:rFonts w:ascii="Montserrat" w:hAnsi="Montserrat"/>
          <w:sz w:val="24"/>
        </w:rPr>
      </w:pPr>
    </w:p>
    <w:p w14:paraId="44403185" w14:textId="088F56FE" w:rsidR="00502A34" w:rsidRDefault="00502A34" w:rsidP="00923BE0">
      <w:pPr>
        <w:pStyle w:val="Textoindependiente"/>
        <w:spacing w:before="3"/>
        <w:rPr>
          <w:rFonts w:ascii="Montserrat" w:hAnsi="Montserrat"/>
          <w:sz w:val="24"/>
        </w:rPr>
      </w:pPr>
    </w:p>
    <w:p w14:paraId="7E08FAB4" w14:textId="77777777" w:rsidR="004653C6" w:rsidRDefault="004653C6" w:rsidP="00923BE0">
      <w:pPr>
        <w:pStyle w:val="Textoindependiente"/>
        <w:spacing w:before="3"/>
        <w:rPr>
          <w:rFonts w:ascii="Montserrat" w:hAnsi="Montserrat"/>
          <w:sz w:val="24"/>
        </w:rPr>
      </w:pPr>
    </w:p>
    <w:p w14:paraId="5A5F124F" w14:textId="0C4E4D6C" w:rsidR="00502A34" w:rsidRDefault="00502A34" w:rsidP="00923BE0">
      <w:pPr>
        <w:pStyle w:val="Textoindependiente"/>
        <w:spacing w:before="3"/>
        <w:rPr>
          <w:rFonts w:ascii="Montserrat" w:hAnsi="Montserrat"/>
          <w:sz w:val="24"/>
        </w:rPr>
      </w:pPr>
    </w:p>
    <w:p w14:paraId="32FCF137" w14:textId="2CBEA1AD" w:rsidR="00502A34" w:rsidRDefault="00502A34" w:rsidP="00923BE0">
      <w:pPr>
        <w:pStyle w:val="Textoindependiente"/>
        <w:spacing w:before="3"/>
        <w:rPr>
          <w:rFonts w:ascii="Montserrat" w:hAnsi="Montserrat"/>
          <w:sz w:val="24"/>
        </w:rPr>
      </w:pPr>
    </w:p>
    <w:p w14:paraId="284D2365" w14:textId="77777777" w:rsidR="00502A34" w:rsidRPr="00F1209E" w:rsidRDefault="00502A34" w:rsidP="00923BE0">
      <w:pPr>
        <w:pStyle w:val="Textoindependiente"/>
        <w:spacing w:before="3"/>
        <w:rPr>
          <w:rFonts w:ascii="Montserrat" w:hAnsi="Montserrat"/>
          <w:sz w:val="24"/>
        </w:rPr>
      </w:pPr>
    </w:p>
    <w:p w14:paraId="3161A310" w14:textId="77777777" w:rsidR="00F33068" w:rsidRDefault="00F33068" w:rsidP="00E1721D">
      <w:pPr>
        <w:pStyle w:val="Ttulo2"/>
        <w:jc w:val="center"/>
        <w:rPr>
          <w:rFonts w:ascii="Montserrat" w:hAnsi="Montserrat"/>
        </w:rPr>
        <w:sectPr w:rsidR="00F33068" w:rsidSect="002876C9">
          <w:type w:val="continuous"/>
          <w:pgSz w:w="11910" w:h="16840"/>
          <w:pgMar w:top="1320" w:right="1137" w:bottom="1340" w:left="851" w:header="720" w:footer="720" w:gutter="0"/>
          <w:cols w:space="720"/>
          <w:docGrid w:linePitch="299"/>
        </w:sectPr>
      </w:pPr>
    </w:p>
    <w:p w14:paraId="585B8086" w14:textId="24F079DD" w:rsidR="00DF55F5" w:rsidRPr="00DF55F5" w:rsidRDefault="00DF55F5" w:rsidP="00F33068">
      <w:pPr>
        <w:jc w:val="center"/>
        <w:rPr>
          <w:rFonts w:ascii="Montserrat" w:eastAsiaTheme="majorEastAsia" w:hAnsi="Montserrat" w:cstheme="majorBidi"/>
          <w:b/>
          <w:bCs/>
          <w:sz w:val="24"/>
          <w:szCs w:val="26"/>
          <w:lang w:val="es-MX"/>
        </w:rPr>
      </w:pPr>
      <w:r w:rsidRPr="00DF55F5">
        <w:rPr>
          <w:rFonts w:ascii="Montserrat" w:eastAsiaTheme="majorEastAsia" w:hAnsi="Montserrat" w:cstheme="majorBidi"/>
          <w:b/>
          <w:bCs/>
          <w:sz w:val="24"/>
          <w:szCs w:val="26"/>
          <w:lang w:val="es-MX"/>
        </w:rPr>
        <w:lastRenderedPageBreak/>
        <w:t>Modelo CANVAS (</w:t>
      </w:r>
      <w:proofErr w:type="spellStart"/>
      <w:r w:rsidRPr="00DF55F5">
        <w:rPr>
          <w:rFonts w:ascii="Montserrat" w:eastAsiaTheme="majorEastAsia" w:hAnsi="Montserrat" w:cstheme="majorBidi"/>
          <w:b/>
          <w:bCs/>
          <w:sz w:val="24"/>
          <w:szCs w:val="26"/>
          <w:lang w:val="es-MX"/>
        </w:rPr>
        <w:t>The</w:t>
      </w:r>
      <w:proofErr w:type="spellEnd"/>
      <w:r w:rsidRPr="00DF55F5">
        <w:rPr>
          <w:rFonts w:ascii="Montserrat" w:eastAsiaTheme="majorEastAsia" w:hAnsi="Montserrat" w:cstheme="majorBidi"/>
          <w:b/>
          <w:bCs/>
          <w:sz w:val="24"/>
          <w:szCs w:val="26"/>
          <w:lang w:val="es-MX"/>
        </w:rPr>
        <w:t xml:space="preserve"> Business </w:t>
      </w:r>
      <w:proofErr w:type="spellStart"/>
      <w:r w:rsidRPr="00DF55F5">
        <w:rPr>
          <w:rFonts w:ascii="Montserrat" w:eastAsiaTheme="majorEastAsia" w:hAnsi="Montserrat" w:cstheme="majorBidi"/>
          <w:b/>
          <w:bCs/>
          <w:sz w:val="24"/>
          <w:szCs w:val="26"/>
          <w:lang w:val="es-MX"/>
        </w:rPr>
        <w:t>Model</w:t>
      </w:r>
      <w:proofErr w:type="spellEnd"/>
      <w:r w:rsidRPr="00DF55F5">
        <w:rPr>
          <w:rFonts w:ascii="Montserrat" w:eastAsiaTheme="majorEastAsia" w:hAnsi="Montserrat" w:cstheme="majorBidi"/>
          <w:b/>
          <w:bCs/>
          <w:sz w:val="24"/>
          <w:szCs w:val="26"/>
          <w:lang w:val="es-MX"/>
        </w:rPr>
        <w:t xml:space="preserve"> </w:t>
      </w:r>
      <w:proofErr w:type="spellStart"/>
      <w:r w:rsidRPr="00DF55F5">
        <w:rPr>
          <w:rFonts w:ascii="Montserrat" w:eastAsiaTheme="majorEastAsia" w:hAnsi="Montserrat" w:cstheme="majorBidi"/>
          <w:b/>
          <w:bCs/>
          <w:sz w:val="24"/>
          <w:szCs w:val="26"/>
          <w:lang w:val="es-MX"/>
        </w:rPr>
        <w:t>Canvas</w:t>
      </w:r>
      <w:proofErr w:type="spellEnd"/>
      <w:r w:rsidRPr="00DF55F5">
        <w:rPr>
          <w:rFonts w:ascii="Montserrat" w:eastAsiaTheme="majorEastAsia" w:hAnsi="Montserrat" w:cstheme="majorBidi"/>
          <w:b/>
          <w:bCs/>
          <w:sz w:val="24"/>
          <w:szCs w:val="26"/>
          <w:lang w:val="es-MX"/>
        </w:rPr>
        <w:t>)</w:t>
      </w:r>
    </w:p>
    <w:p w14:paraId="5460BD47" w14:textId="106AC709" w:rsidR="003F3E55" w:rsidRDefault="003F3E55" w:rsidP="0045791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3F3E55">
        <w:rPr>
          <w:rFonts w:ascii="Times New Roman" w:eastAsia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AB74863" wp14:editId="29F00964">
            <wp:simplePos x="0" y="0"/>
            <wp:positionH relativeFrom="margin">
              <wp:align>center</wp:align>
            </wp:positionH>
            <wp:positionV relativeFrom="paragraph">
              <wp:posOffset>187960</wp:posOffset>
            </wp:positionV>
            <wp:extent cx="8734425" cy="6380186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7" t="9942" r="5916" b="4982"/>
                    <a:stretch/>
                  </pic:blipFill>
                  <pic:spPr bwMode="auto">
                    <a:xfrm>
                      <a:off x="0" y="0"/>
                      <a:ext cx="8734425" cy="638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BB631" w14:textId="79C8B459" w:rsidR="00E1721D" w:rsidRPr="00F1209E" w:rsidRDefault="00E1721D" w:rsidP="00E1721D">
      <w:pPr>
        <w:rPr>
          <w:rFonts w:ascii="Montserrat" w:hAnsi="Montserrat"/>
          <w:lang w:val="es-MX"/>
        </w:rPr>
      </w:pPr>
    </w:p>
    <w:sectPr w:rsidR="00E1721D" w:rsidRPr="00F1209E" w:rsidSect="002876C9">
      <w:type w:val="continuous"/>
      <w:pgSz w:w="16840" w:h="11910" w:orient="landscape" w:code="9"/>
      <w:pgMar w:top="851" w:right="1321" w:bottom="1140" w:left="133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7116"/>
    <w:multiLevelType w:val="hybridMultilevel"/>
    <w:tmpl w:val="8ABE2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33FCD"/>
    <w:multiLevelType w:val="hybridMultilevel"/>
    <w:tmpl w:val="9CEEC5FA"/>
    <w:lvl w:ilvl="0" w:tplc="41FEFCB0">
      <w:start w:val="1"/>
      <w:numFmt w:val="decimal"/>
      <w:lvlText w:val="%1."/>
      <w:lvlJc w:val="left"/>
      <w:pPr>
        <w:ind w:left="720" w:hanging="360"/>
      </w:pPr>
      <w:rPr>
        <w:rFonts w:ascii="Montserrat Medium" w:eastAsiaTheme="minorHAnsi" w:hAnsi="Montserrat Medium" w:cstheme="minorBidi"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504D2"/>
    <w:multiLevelType w:val="hybridMultilevel"/>
    <w:tmpl w:val="2D6C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B00B4"/>
    <w:multiLevelType w:val="hybridMultilevel"/>
    <w:tmpl w:val="907426C2"/>
    <w:lvl w:ilvl="0" w:tplc="BF06C644">
      <w:numFmt w:val="bullet"/>
      <w:lvlText w:val="•"/>
      <w:lvlJc w:val="left"/>
      <w:pPr>
        <w:ind w:left="717" w:hanging="684"/>
      </w:pPr>
      <w:rPr>
        <w:rFonts w:ascii="Montserrat Medium" w:eastAsiaTheme="minorHAnsi" w:hAnsi="Montserrat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 w15:restartNumberingAfterBreak="0">
    <w:nsid w:val="26891871"/>
    <w:multiLevelType w:val="hybridMultilevel"/>
    <w:tmpl w:val="B7DAC0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B1EF5"/>
    <w:multiLevelType w:val="hybridMultilevel"/>
    <w:tmpl w:val="8CC615D6"/>
    <w:lvl w:ilvl="0" w:tplc="BF06C644">
      <w:numFmt w:val="bullet"/>
      <w:lvlText w:val="•"/>
      <w:lvlJc w:val="left"/>
      <w:pPr>
        <w:ind w:left="720" w:hanging="360"/>
      </w:pPr>
      <w:rPr>
        <w:rFonts w:ascii="Montserrat Medium" w:eastAsiaTheme="minorHAnsi" w:hAnsi="Montserrat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35775"/>
    <w:multiLevelType w:val="hybridMultilevel"/>
    <w:tmpl w:val="941A2862"/>
    <w:lvl w:ilvl="0" w:tplc="C15C7E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DC7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2A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86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A2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81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0F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C1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C7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A5954"/>
    <w:multiLevelType w:val="hybridMultilevel"/>
    <w:tmpl w:val="5122D5C4"/>
    <w:lvl w:ilvl="0" w:tplc="BF06C644">
      <w:numFmt w:val="bullet"/>
      <w:lvlText w:val="•"/>
      <w:lvlJc w:val="left"/>
      <w:pPr>
        <w:ind w:left="720" w:hanging="360"/>
      </w:pPr>
      <w:rPr>
        <w:rFonts w:ascii="Montserrat Medium" w:eastAsiaTheme="minorHAnsi" w:hAnsi="Montserrat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F7EB0"/>
    <w:multiLevelType w:val="hybridMultilevel"/>
    <w:tmpl w:val="DBAE4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95F69"/>
    <w:multiLevelType w:val="hybridMultilevel"/>
    <w:tmpl w:val="8ABE2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828AE"/>
    <w:multiLevelType w:val="hybridMultilevel"/>
    <w:tmpl w:val="A8B49322"/>
    <w:lvl w:ilvl="0" w:tplc="BF06C644">
      <w:numFmt w:val="bullet"/>
      <w:lvlText w:val="•"/>
      <w:lvlJc w:val="left"/>
      <w:pPr>
        <w:ind w:left="720" w:hanging="360"/>
      </w:pPr>
      <w:rPr>
        <w:rFonts w:ascii="Montserrat Medium" w:eastAsiaTheme="minorHAnsi" w:hAnsi="Montserrat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22DD4"/>
    <w:multiLevelType w:val="hybridMultilevel"/>
    <w:tmpl w:val="D7822C40"/>
    <w:lvl w:ilvl="0" w:tplc="BF06C644">
      <w:numFmt w:val="bullet"/>
      <w:lvlText w:val="•"/>
      <w:lvlJc w:val="left"/>
      <w:pPr>
        <w:ind w:left="720" w:hanging="360"/>
      </w:pPr>
      <w:rPr>
        <w:rFonts w:ascii="Montserrat Medium" w:eastAsiaTheme="minorHAnsi" w:hAnsi="Montserrat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57C5F"/>
    <w:multiLevelType w:val="hybridMultilevel"/>
    <w:tmpl w:val="50EE5056"/>
    <w:lvl w:ilvl="0" w:tplc="BF06C644">
      <w:numFmt w:val="bullet"/>
      <w:lvlText w:val="•"/>
      <w:lvlJc w:val="left"/>
      <w:pPr>
        <w:ind w:left="440" w:hanging="360"/>
      </w:pPr>
      <w:rPr>
        <w:rFonts w:ascii="Montserrat Medium" w:eastAsiaTheme="minorHAnsi" w:hAnsi="Montserrat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3" w15:restartNumberingAfterBreak="0">
    <w:nsid w:val="51A56BAE"/>
    <w:multiLevelType w:val="hybridMultilevel"/>
    <w:tmpl w:val="5F18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F5FC7"/>
    <w:multiLevelType w:val="hybridMultilevel"/>
    <w:tmpl w:val="A858B0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92930"/>
    <w:multiLevelType w:val="hybridMultilevel"/>
    <w:tmpl w:val="8800F0C4"/>
    <w:lvl w:ilvl="0" w:tplc="BF06C644">
      <w:numFmt w:val="bullet"/>
      <w:lvlText w:val="•"/>
      <w:lvlJc w:val="left"/>
      <w:pPr>
        <w:ind w:left="753" w:hanging="360"/>
      </w:pPr>
      <w:rPr>
        <w:rFonts w:ascii="Montserrat Medium" w:eastAsiaTheme="minorHAnsi" w:hAnsi="Montserrat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6172165D"/>
    <w:multiLevelType w:val="hybridMultilevel"/>
    <w:tmpl w:val="8ABE2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F0227"/>
    <w:multiLevelType w:val="hybridMultilevel"/>
    <w:tmpl w:val="8ABE2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A31E3"/>
    <w:multiLevelType w:val="hybridMultilevel"/>
    <w:tmpl w:val="8ABE2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E526F"/>
    <w:multiLevelType w:val="hybridMultilevel"/>
    <w:tmpl w:val="5830C3C4"/>
    <w:lvl w:ilvl="0" w:tplc="BF06C644">
      <w:numFmt w:val="bullet"/>
      <w:lvlText w:val="•"/>
      <w:lvlJc w:val="left"/>
      <w:pPr>
        <w:ind w:left="720" w:hanging="360"/>
      </w:pPr>
      <w:rPr>
        <w:rFonts w:ascii="Montserrat Medium" w:eastAsiaTheme="minorHAnsi" w:hAnsi="Montserrat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B5818"/>
    <w:multiLevelType w:val="hybridMultilevel"/>
    <w:tmpl w:val="A926BC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164F0"/>
    <w:multiLevelType w:val="hybridMultilevel"/>
    <w:tmpl w:val="42066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13BB2"/>
    <w:multiLevelType w:val="hybridMultilevel"/>
    <w:tmpl w:val="9FFAC074"/>
    <w:lvl w:ilvl="0" w:tplc="BF06C644">
      <w:numFmt w:val="bullet"/>
      <w:lvlText w:val="•"/>
      <w:lvlJc w:val="left"/>
      <w:pPr>
        <w:ind w:left="720" w:hanging="360"/>
      </w:pPr>
      <w:rPr>
        <w:rFonts w:ascii="Montserrat Medium" w:eastAsiaTheme="minorHAnsi" w:hAnsi="Montserrat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9768E"/>
    <w:multiLevelType w:val="hybridMultilevel"/>
    <w:tmpl w:val="D26ACF52"/>
    <w:lvl w:ilvl="0" w:tplc="BF06C644">
      <w:numFmt w:val="bullet"/>
      <w:lvlText w:val="•"/>
      <w:lvlJc w:val="left"/>
      <w:pPr>
        <w:ind w:left="720" w:hanging="360"/>
      </w:pPr>
      <w:rPr>
        <w:rFonts w:ascii="Montserrat Medium" w:eastAsiaTheme="minorHAnsi" w:hAnsi="Montserrat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0197A"/>
    <w:multiLevelType w:val="hybridMultilevel"/>
    <w:tmpl w:val="12884C38"/>
    <w:lvl w:ilvl="0" w:tplc="BF06C644">
      <w:numFmt w:val="bullet"/>
      <w:lvlText w:val="•"/>
      <w:lvlJc w:val="left"/>
      <w:pPr>
        <w:ind w:left="720" w:hanging="360"/>
      </w:pPr>
      <w:rPr>
        <w:rFonts w:ascii="Montserrat Medium" w:eastAsiaTheme="minorHAnsi" w:hAnsi="Montserrat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080354">
    <w:abstractNumId w:val="9"/>
  </w:num>
  <w:num w:numId="2" w16cid:durableId="472328709">
    <w:abstractNumId w:val="4"/>
  </w:num>
  <w:num w:numId="3" w16cid:durableId="336614258">
    <w:abstractNumId w:val="21"/>
  </w:num>
  <w:num w:numId="4" w16cid:durableId="1215040841">
    <w:abstractNumId w:val="8"/>
  </w:num>
  <w:num w:numId="5" w16cid:durableId="1904020836">
    <w:abstractNumId w:val="17"/>
  </w:num>
  <w:num w:numId="6" w16cid:durableId="1097019872">
    <w:abstractNumId w:val="0"/>
  </w:num>
  <w:num w:numId="7" w16cid:durableId="1798178119">
    <w:abstractNumId w:val="18"/>
  </w:num>
  <w:num w:numId="8" w16cid:durableId="583926783">
    <w:abstractNumId w:val="16"/>
  </w:num>
  <w:num w:numId="9" w16cid:durableId="1610817715">
    <w:abstractNumId w:val="13"/>
  </w:num>
  <w:num w:numId="10" w16cid:durableId="1416171344">
    <w:abstractNumId w:val="2"/>
  </w:num>
  <w:num w:numId="11" w16cid:durableId="777680019">
    <w:abstractNumId w:val="3"/>
  </w:num>
  <w:num w:numId="12" w16cid:durableId="455218523">
    <w:abstractNumId w:val="19"/>
  </w:num>
  <w:num w:numId="13" w16cid:durableId="880165646">
    <w:abstractNumId w:val="12"/>
  </w:num>
  <w:num w:numId="14" w16cid:durableId="1501850125">
    <w:abstractNumId w:val="24"/>
  </w:num>
  <w:num w:numId="15" w16cid:durableId="1051883383">
    <w:abstractNumId w:val="10"/>
  </w:num>
  <w:num w:numId="16" w16cid:durableId="1518928193">
    <w:abstractNumId w:val="23"/>
  </w:num>
  <w:num w:numId="17" w16cid:durableId="520978049">
    <w:abstractNumId w:val="7"/>
  </w:num>
  <w:num w:numId="18" w16cid:durableId="905334556">
    <w:abstractNumId w:val="15"/>
  </w:num>
  <w:num w:numId="19" w16cid:durableId="1688285629">
    <w:abstractNumId w:val="5"/>
  </w:num>
  <w:num w:numId="20" w16cid:durableId="1246770212">
    <w:abstractNumId w:val="22"/>
  </w:num>
  <w:num w:numId="21" w16cid:durableId="638806759">
    <w:abstractNumId w:val="11"/>
  </w:num>
  <w:num w:numId="22" w16cid:durableId="207375020">
    <w:abstractNumId w:val="20"/>
  </w:num>
  <w:num w:numId="23" w16cid:durableId="1147554145">
    <w:abstractNumId w:val="14"/>
  </w:num>
  <w:num w:numId="24" w16cid:durableId="824930850">
    <w:abstractNumId w:val="6"/>
  </w:num>
  <w:num w:numId="25" w16cid:durableId="263616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17"/>
    <w:rsid w:val="00080767"/>
    <w:rsid w:val="00141717"/>
    <w:rsid w:val="00154EE3"/>
    <w:rsid w:val="001727B0"/>
    <w:rsid w:val="001C1611"/>
    <w:rsid w:val="0021389E"/>
    <w:rsid w:val="00233F90"/>
    <w:rsid w:val="002876C9"/>
    <w:rsid w:val="003F2B91"/>
    <w:rsid w:val="003F3E55"/>
    <w:rsid w:val="0045791A"/>
    <w:rsid w:val="004653C6"/>
    <w:rsid w:val="004A4D4C"/>
    <w:rsid w:val="00502A34"/>
    <w:rsid w:val="00553C2A"/>
    <w:rsid w:val="0057400A"/>
    <w:rsid w:val="005A7B30"/>
    <w:rsid w:val="005B4D81"/>
    <w:rsid w:val="005D4522"/>
    <w:rsid w:val="006400BB"/>
    <w:rsid w:val="0065389D"/>
    <w:rsid w:val="00660A3E"/>
    <w:rsid w:val="00667F3C"/>
    <w:rsid w:val="00851AFB"/>
    <w:rsid w:val="00923BE0"/>
    <w:rsid w:val="009C5240"/>
    <w:rsid w:val="009C644F"/>
    <w:rsid w:val="009E3ADD"/>
    <w:rsid w:val="00A167DA"/>
    <w:rsid w:val="00AA0B9C"/>
    <w:rsid w:val="00AA3AD1"/>
    <w:rsid w:val="00C04F6A"/>
    <w:rsid w:val="00CD1E8B"/>
    <w:rsid w:val="00D01314"/>
    <w:rsid w:val="00D1192B"/>
    <w:rsid w:val="00D53FB4"/>
    <w:rsid w:val="00DF55F5"/>
    <w:rsid w:val="00E1721D"/>
    <w:rsid w:val="00E72668"/>
    <w:rsid w:val="00EA2570"/>
    <w:rsid w:val="00EB41D7"/>
    <w:rsid w:val="00F1209E"/>
    <w:rsid w:val="00F25DE1"/>
    <w:rsid w:val="00F3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CCE5"/>
  <w15:docId w15:val="{718FDF7E-073F-4B70-84C8-0A311DFC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721D"/>
    <w:pPr>
      <w:keepNext/>
      <w:keepLines/>
      <w:widowControl/>
      <w:autoSpaceDE/>
      <w:autoSpaceDN/>
      <w:spacing w:before="40" w:line="259" w:lineRule="auto"/>
      <w:outlineLvl w:val="1"/>
    </w:pPr>
    <w:rPr>
      <w:rFonts w:ascii="Montserrat Medium" w:eastAsiaTheme="majorEastAsia" w:hAnsi="Montserrat Medium" w:cstheme="majorBidi"/>
      <w:b/>
      <w:sz w:val="24"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2"/>
      <w:ind w:left="4796" w:right="4806"/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76" w:lineRule="exact"/>
      <w:ind w:left="124"/>
    </w:pPr>
  </w:style>
  <w:style w:type="table" w:styleId="Tablaconcuadrcula">
    <w:name w:val="Table Grid"/>
    <w:basedOn w:val="Tablanormal"/>
    <w:uiPriority w:val="39"/>
    <w:rsid w:val="00923BE0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">
    <w:name w:val="Cuerpo del texto_"/>
    <w:basedOn w:val="Fuentedeprrafopredeter"/>
    <w:link w:val="Cuerpodeltexto0"/>
    <w:rsid w:val="00923BE0"/>
    <w:rPr>
      <w:rFonts w:eastAsia="Calibri" w:cs="Calibri"/>
      <w:spacing w:val="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923BE0"/>
    <w:pPr>
      <w:shd w:val="clear" w:color="auto" w:fill="FFFFFF"/>
      <w:autoSpaceDE/>
      <w:autoSpaceDN/>
      <w:spacing w:before="60" w:after="240" w:line="250" w:lineRule="exact"/>
      <w:ind w:hanging="280"/>
      <w:jc w:val="both"/>
    </w:pPr>
    <w:rPr>
      <w:rFonts w:asciiTheme="minorHAnsi" w:eastAsia="Calibri" w:hAnsiTheme="minorHAnsi" w:cs="Calibri"/>
      <w:spacing w:val="1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E1721D"/>
    <w:rPr>
      <w:rFonts w:ascii="Montserrat Medium" w:eastAsiaTheme="majorEastAsia" w:hAnsi="Montserrat Medium" w:cstheme="majorBidi"/>
      <w:b/>
      <w:sz w:val="24"/>
      <w:szCs w:val="26"/>
      <w:lang w:val="es-MX"/>
    </w:rPr>
  </w:style>
  <w:style w:type="paragraph" w:styleId="NormalWeb">
    <w:name w:val="Normal (Web)"/>
    <w:basedOn w:val="Normal"/>
    <w:uiPriority w:val="99"/>
    <w:semiHidden/>
    <w:unhideWhenUsed/>
    <w:rsid w:val="00A167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oypena">
    <w:name w:val="oypena"/>
    <w:basedOn w:val="Fuentedeprrafopredeter"/>
    <w:rsid w:val="00DF5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AD3E2-40BA-41F8-9F1D-47E02A20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 REYES</dc:creator>
  <cp:lastModifiedBy>Oscar Raziel Chagolla Aguilar</cp:lastModifiedBy>
  <cp:revision>4</cp:revision>
  <dcterms:created xsi:type="dcterms:W3CDTF">2024-03-21T20:38:00Z</dcterms:created>
  <dcterms:modified xsi:type="dcterms:W3CDTF">2024-03-22T02:30:00Z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2023-03-06T00:00:00Z</vt:filetime>
  </property>
</Properties>
</file>